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D9" w:rsidRPr="00D71E7B" w:rsidRDefault="00213A0B">
      <w:pPr>
        <w:pStyle w:val="Body"/>
        <w:spacing w:line="276" w:lineRule="auto"/>
      </w:pPr>
      <w:r w:rsidRPr="00D71E7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2203449</wp:posOffset>
                </wp:positionH>
                <wp:positionV relativeFrom="line">
                  <wp:posOffset>1585594</wp:posOffset>
                </wp:positionV>
                <wp:extent cx="2200275" cy="37147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5FD9" w:rsidRDefault="007A6EEA">
                            <w:pPr>
                              <w:pStyle w:val="Body"/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  <w:t>September 5</w:t>
                            </w:r>
                            <w:r w:rsidR="00773C16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  <w:t>th 2024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73.5pt;margin-top:124.85pt;width:173.25pt;height:29.2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" stroked="f" strokeweight="1pt">
                <v:stroke miterlimit="4"/>
                <v:textbox inset="1.27mm,1.27mm,1.27mm,1.27mm">
                  <w:txbxContent>
                    <w:p w:rsidR="00775FD9" w:rsidRDefault="007A6EEA">
                      <w:pPr>
                        <w:pStyle w:val="Body"/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  <w:t>September 5</w:t>
                      </w:r>
                      <w:r w:rsidR="00773C16"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  <w:t>th 2024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736E16" w:rsidRPr="00DF7FB5" w:rsidRDefault="00213A0B" w:rsidP="00DF7FB5">
      <w:pPr>
        <w:pStyle w:val="Body"/>
        <w:rPr>
          <w:rFonts w:ascii="Century Gothic" w:eastAsia="Century Gothic" w:hAnsi="Century Gothic" w:cs="Century Gothic"/>
        </w:rPr>
      </w:pPr>
      <w:r w:rsidRPr="00D71E7B">
        <w:rPr>
          <w:rFonts w:ascii="Century Gothic" w:eastAsia="Century Gothic" w:hAnsi="Century Gothic" w:cs="Century Gothic"/>
          <w:noProof/>
        </w:rPr>
        <w:drawing>
          <wp:inline distT="0" distB="0" distL="0" distR="0">
            <wp:extent cx="6299073" cy="183821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073" cy="1838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54241" w:rsidRDefault="00E54241" w:rsidP="005F3BCE">
      <w:pPr>
        <w:pStyle w:val="Body"/>
        <w:jc w:val="both"/>
        <w:rPr>
          <w:rFonts w:ascii="Century Gothic" w:hAnsi="Century Gothic"/>
          <w:b/>
          <w:color w:val="FF0000"/>
        </w:rPr>
      </w:pPr>
    </w:p>
    <w:p w:rsidR="0063256C" w:rsidRDefault="001F40BA" w:rsidP="005F3BCE">
      <w:pPr>
        <w:pStyle w:val="Body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Welcome back!</w:t>
      </w:r>
    </w:p>
    <w:p w:rsidR="00E36092" w:rsidRDefault="00C77A5B" w:rsidP="005F3BCE">
      <w:pPr>
        <w:pStyle w:val="Body"/>
        <w:jc w:val="both"/>
        <w:rPr>
          <w:rFonts w:ascii="Century Gothic" w:hAnsi="Century Gothic"/>
          <w:color w:val="auto"/>
        </w:rPr>
      </w:pPr>
      <w:r w:rsidRPr="00C77A5B">
        <w:rPr>
          <w:rFonts w:ascii="Century Gothic" w:hAnsi="Century Gothic"/>
          <w:color w:val="auto"/>
        </w:rPr>
        <w:t>The children have returned to school and settled quickly in their new classes well. I’d like to welcome families and children that are new to our school; new to Nursery,</w:t>
      </w:r>
      <w:r w:rsidR="00BD47E2">
        <w:rPr>
          <w:rFonts w:ascii="Century Gothic" w:hAnsi="Century Gothic"/>
          <w:color w:val="auto"/>
        </w:rPr>
        <w:t xml:space="preserve"> new to </w:t>
      </w:r>
      <w:r w:rsidRPr="00C77A5B">
        <w:rPr>
          <w:rFonts w:ascii="Century Gothic" w:hAnsi="Century Gothic"/>
          <w:color w:val="auto"/>
        </w:rPr>
        <w:t>Reception and also any other families that have joined us. We hope that you will enjoy bein</w:t>
      </w:r>
      <w:r w:rsidR="00CC0B81">
        <w:rPr>
          <w:rFonts w:ascii="Century Gothic" w:hAnsi="Century Gothic"/>
          <w:color w:val="auto"/>
        </w:rPr>
        <w:t xml:space="preserve">g part of our school community. </w:t>
      </w:r>
    </w:p>
    <w:p w:rsidR="00CC0B81" w:rsidRDefault="00CC0B81" w:rsidP="005F3BCE">
      <w:pPr>
        <w:pStyle w:val="Body"/>
        <w:jc w:val="both"/>
        <w:rPr>
          <w:rFonts w:ascii="Century Gothic" w:hAnsi="Century Gothic"/>
          <w:color w:val="auto"/>
        </w:rPr>
      </w:pPr>
    </w:p>
    <w:p w:rsidR="00CC0B81" w:rsidRDefault="00CC0B81" w:rsidP="005F3BCE">
      <w:pPr>
        <w:pStyle w:val="Body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I’d also like to welcome two new members of staff to our tem; Miss Coats is our newly appointed </w:t>
      </w:r>
      <w:bookmarkStart w:id="0" w:name="_GoBack"/>
      <w:bookmarkEnd w:id="0"/>
      <w:r>
        <w:rPr>
          <w:rFonts w:ascii="Century Gothic" w:hAnsi="Century Gothic"/>
          <w:color w:val="auto"/>
        </w:rPr>
        <w:t xml:space="preserve">Year 2 class teacher, and Mrs Bowman is our new Teaching Assistant. </w:t>
      </w:r>
    </w:p>
    <w:p w:rsidR="00CC0B81" w:rsidRDefault="00CC0B81" w:rsidP="005F3BCE">
      <w:pPr>
        <w:pStyle w:val="Body"/>
        <w:jc w:val="both"/>
        <w:rPr>
          <w:rFonts w:ascii="Century Gothic" w:hAnsi="Century Gothic"/>
          <w:color w:val="auto"/>
        </w:rPr>
      </w:pPr>
    </w:p>
    <w:p w:rsidR="00CC0B81" w:rsidRDefault="00CC0B81" w:rsidP="00CC0B81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>
        <w:rPr>
          <w:rFonts w:ascii="Century Gothic" w:hAnsi="Century Gothic"/>
          <w:b/>
          <w:color w:val="FF0000"/>
          <w:lang w:val="en-US"/>
        </w:rPr>
        <w:t>School lunches</w:t>
      </w:r>
    </w:p>
    <w:p w:rsidR="00CC0B81" w:rsidRDefault="00CC0B81" w:rsidP="00CC0B81">
      <w:pPr>
        <w:pStyle w:val="Body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>At the beginning of the week, the office sent out a text about Hutchison’s appetite school meal ordering via the app. Hutchison’s have informed us that there must be credit on an account in order to book school lunches,</w:t>
      </w:r>
      <w:r>
        <w:rPr>
          <w:rFonts w:ascii="Century Gothic" w:hAnsi="Century Gothic"/>
          <w:color w:val="auto"/>
          <w:lang w:val="en-US"/>
        </w:rPr>
        <w:t xml:space="preserve"> and</w:t>
      </w:r>
      <w:r>
        <w:rPr>
          <w:rFonts w:ascii="Century Gothic" w:hAnsi="Century Gothic"/>
          <w:color w:val="auto"/>
          <w:lang w:val="en-US"/>
        </w:rPr>
        <w:t xml:space="preserve"> reminded us that there is no debt facility on the system. Thank you for your support. </w:t>
      </w:r>
    </w:p>
    <w:p w:rsidR="00CC0B81" w:rsidRPr="00CC0B81" w:rsidRDefault="00CC0B81" w:rsidP="005F3BCE">
      <w:pPr>
        <w:pStyle w:val="Body"/>
        <w:jc w:val="both"/>
        <w:rPr>
          <w:rFonts w:ascii="Century Gothic" w:hAnsi="Century Gothic"/>
          <w:color w:val="auto"/>
        </w:rPr>
      </w:pPr>
    </w:p>
    <w:p w:rsidR="00E36092" w:rsidRPr="00736E16" w:rsidRDefault="00773C16" w:rsidP="005F3BCE">
      <w:pPr>
        <w:pStyle w:val="Body"/>
        <w:jc w:val="both"/>
        <w:rPr>
          <w:rFonts w:ascii="Century Gothic" w:hAnsi="Century Gothic"/>
          <w:b/>
          <w:color w:val="FF0000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5938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428" y="21214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d cast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FF0000"/>
        </w:rPr>
        <w:t>Ford Castle</w:t>
      </w:r>
      <w:r w:rsidR="00E36092" w:rsidRPr="00736E16">
        <w:rPr>
          <w:rFonts w:ascii="Century Gothic" w:hAnsi="Century Gothic"/>
          <w:b/>
          <w:color w:val="FF0000"/>
        </w:rPr>
        <w:t xml:space="preserve"> residential</w:t>
      </w:r>
      <w:r w:rsidR="00D509A2" w:rsidRPr="00D509A2">
        <w:rPr>
          <w:noProof/>
        </w:rPr>
        <w:t xml:space="preserve"> </w:t>
      </w:r>
    </w:p>
    <w:p w:rsidR="00E36092" w:rsidRPr="00736E16" w:rsidRDefault="00E36092" w:rsidP="005F3BCE">
      <w:pPr>
        <w:pStyle w:val="Body"/>
        <w:jc w:val="both"/>
        <w:rPr>
          <w:rFonts w:ascii="Century Gothic" w:hAnsi="Century Gothic"/>
        </w:rPr>
      </w:pPr>
      <w:r w:rsidRPr="00736E16">
        <w:rPr>
          <w:rFonts w:ascii="Century Gothic" w:hAnsi="Century Gothic"/>
        </w:rPr>
        <w:t xml:space="preserve">If your child is in Year </w:t>
      </w:r>
      <w:r w:rsidR="00773C16">
        <w:rPr>
          <w:rFonts w:ascii="Century Gothic" w:hAnsi="Century Gothic"/>
        </w:rPr>
        <w:t>4, you will</w:t>
      </w:r>
      <w:r w:rsidR="008B2576">
        <w:rPr>
          <w:rFonts w:ascii="Century Gothic" w:hAnsi="Century Gothic"/>
        </w:rPr>
        <w:t xml:space="preserve"> shortly</w:t>
      </w:r>
      <w:r w:rsidR="00773C16">
        <w:rPr>
          <w:rFonts w:ascii="Century Gothic" w:hAnsi="Century Gothic"/>
        </w:rPr>
        <w:t xml:space="preserve"> be r</w:t>
      </w:r>
      <w:r w:rsidR="008B2576">
        <w:rPr>
          <w:rFonts w:ascii="Century Gothic" w:hAnsi="Century Gothic"/>
        </w:rPr>
        <w:t xml:space="preserve">eceiving a google form to help us to decide if the residential </w:t>
      </w:r>
      <w:r w:rsidR="007A6EEA">
        <w:rPr>
          <w:rFonts w:ascii="Century Gothic" w:hAnsi="Century Gothic"/>
        </w:rPr>
        <w:t>will go ahead this year.</w:t>
      </w:r>
      <w:r w:rsidR="00773C16">
        <w:rPr>
          <w:rFonts w:ascii="Century Gothic" w:hAnsi="Century Gothic"/>
        </w:rPr>
        <w:t xml:space="preserve"> </w:t>
      </w:r>
      <w:r w:rsidR="008B2576">
        <w:rPr>
          <w:rFonts w:ascii="Century Gothic" w:hAnsi="Century Gothic"/>
        </w:rPr>
        <w:t>Last year there were 7 children who didn’t wis</w:t>
      </w:r>
      <w:r w:rsidR="0065038F">
        <w:rPr>
          <w:rFonts w:ascii="Century Gothic" w:hAnsi="Century Gothic"/>
        </w:rPr>
        <w:t xml:space="preserve">h to attend, and if numbers </w:t>
      </w:r>
      <w:r w:rsidR="008B2576">
        <w:rPr>
          <w:rFonts w:ascii="Century Gothic" w:hAnsi="Century Gothic"/>
        </w:rPr>
        <w:t xml:space="preserve">this year were to be as low, we would </w:t>
      </w:r>
      <w:r w:rsidR="0065038F">
        <w:rPr>
          <w:rFonts w:ascii="Century Gothic" w:hAnsi="Century Gothic"/>
        </w:rPr>
        <w:t xml:space="preserve">unfortunately not </w:t>
      </w:r>
      <w:r w:rsidR="007A6EEA">
        <w:rPr>
          <w:rFonts w:ascii="Century Gothic" w:hAnsi="Century Gothic"/>
        </w:rPr>
        <w:t xml:space="preserve">be able to </w:t>
      </w:r>
      <w:r w:rsidR="008B2576">
        <w:rPr>
          <w:rFonts w:ascii="Century Gothic" w:hAnsi="Century Gothic"/>
        </w:rPr>
        <w:t>go ahead with the residential</w:t>
      </w:r>
      <w:r w:rsidR="007A6EEA">
        <w:rPr>
          <w:rFonts w:ascii="Century Gothic" w:hAnsi="Century Gothic"/>
        </w:rPr>
        <w:t>,</w:t>
      </w:r>
      <w:r w:rsidR="008B2576">
        <w:rPr>
          <w:rFonts w:ascii="Century Gothic" w:hAnsi="Century Gothic"/>
        </w:rPr>
        <w:t xml:space="preserve"> due to having to staff </w:t>
      </w:r>
      <w:r w:rsidR="00CC0B81">
        <w:rPr>
          <w:rFonts w:ascii="Century Gothic" w:hAnsi="Century Gothic"/>
        </w:rPr>
        <w:t xml:space="preserve">the residential at </w:t>
      </w:r>
      <w:r w:rsidR="0065038F">
        <w:rPr>
          <w:rFonts w:ascii="Century Gothic" w:hAnsi="Century Gothic"/>
        </w:rPr>
        <w:t>Fo</w:t>
      </w:r>
      <w:r w:rsidR="007A6EEA">
        <w:rPr>
          <w:rFonts w:ascii="Century Gothic" w:hAnsi="Century Gothic"/>
        </w:rPr>
        <w:t>rd Castle but also</w:t>
      </w:r>
      <w:r w:rsidR="008B2576">
        <w:rPr>
          <w:rFonts w:ascii="Century Gothic" w:hAnsi="Century Gothic"/>
        </w:rPr>
        <w:t xml:space="preserve"> staff </w:t>
      </w:r>
      <w:r w:rsidR="007A6EEA">
        <w:rPr>
          <w:rFonts w:ascii="Century Gothic" w:hAnsi="Century Gothic"/>
        </w:rPr>
        <w:t>the children</w:t>
      </w:r>
      <w:r w:rsidR="0065038F">
        <w:rPr>
          <w:rFonts w:ascii="Century Gothic" w:hAnsi="Century Gothic"/>
        </w:rPr>
        <w:t xml:space="preserve"> </w:t>
      </w:r>
      <w:r w:rsidR="008B2576">
        <w:rPr>
          <w:rFonts w:ascii="Century Gothic" w:hAnsi="Century Gothic"/>
        </w:rPr>
        <w:t>back at school. I ask that you please</w:t>
      </w:r>
      <w:r w:rsidR="00773C16">
        <w:rPr>
          <w:rFonts w:ascii="Century Gothic" w:hAnsi="Century Gothic"/>
        </w:rPr>
        <w:t xml:space="preserve"> return the google form with your response as soon as possible thank you</w:t>
      </w:r>
      <w:r w:rsidR="008B2576">
        <w:rPr>
          <w:rFonts w:ascii="Century Gothic" w:hAnsi="Century Gothic"/>
        </w:rPr>
        <w:t>,</w:t>
      </w:r>
      <w:r w:rsidR="00773C16">
        <w:rPr>
          <w:rFonts w:ascii="Century Gothic" w:hAnsi="Century Gothic"/>
        </w:rPr>
        <w:t xml:space="preserve"> and we will update Year 4 parents as to whether the residential will go ahead. </w:t>
      </w:r>
    </w:p>
    <w:p w:rsidR="00120FA0" w:rsidRDefault="00120FA0" w:rsidP="00D03F6B">
      <w:pPr>
        <w:pStyle w:val="Body"/>
        <w:jc w:val="both"/>
        <w:rPr>
          <w:rFonts w:ascii="Century Gothic" w:hAnsi="Century Gothic"/>
          <w:lang w:val="en-US"/>
        </w:rPr>
      </w:pPr>
    </w:p>
    <w:p w:rsidR="007A6EEA" w:rsidRDefault="007A6EEA" w:rsidP="00D03F6B">
      <w:pPr>
        <w:pStyle w:val="Body"/>
        <w:jc w:val="both"/>
        <w:rPr>
          <w:rFonts w:ascii="Century Gothic" w:hAnsi="Century Gothic"/>
          <w:lang w:val="en-US"/>
        </w:rPr>
      </w:pPr>
    </w:p>
    <w:p w:rsidR="007A6EEA" w:rsidRPr="007A6EEA" w:rsidRDefault="007A6EEA" w:rsidP="00D03F6B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 w:rsidRPr="007A6EEA">
        <w:rPr>
          <w:rFonts w:ascii="Century Gothic" w:hAnsi="Century Gothic"/>
          <w:b/>
          <w:color w:val="FF0000"/>
          <w:lang w:val="en-US"/>
        </w:rPr>
        <w:t>SRE (Sex Relationships Education) meeting</w:t>
      </w:r>
    </w:p>
    <w:p w:rsidR="007A6EEA" w:rsidRDefault="007A6EEA" w:rsidP="00D03F6B">
      <w:pPr>
        <w:pStyle w:val="Body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We would like to invite all Year 5 &amp; 6 parents &amp; carers to a meeting on Wednesday 11</w:t>
      </w:r>
      <w:r w:rsidRPr="007A6EEA">
        <w:rPr>
          <w:rFonts w:ascii="Century Gothic" w:hAnsi="Century Gothic"/>
          <w:vertAlign w:val="superscript"/>
          <w:lang w:val="en-US"/>
        </w:rPr>
        <w:t>th</w:t>
      </w:r>
      <w:r>
        <w:rPr>
          <w:rFonts w:ascii="Century Gothic" w:hAnsi="Century Gothic"/>
          <w:lang w:val="en-US"/>
        </w:rPr>
        <w:t xml:space="preserve"> Sep</w:t>
      </w:r>
      <w:r w:rsidR="00620C4D">
        <w:rPr>
          <w:rFonts w:ascii="Century Gothic" w:hAnsi="Century Gothic"/>
          <w:lang w:val="en-US"/>
        </w:rPr>
        <w:t>tember at 4pm, with</w:t>
      </w:r>
      <w:r>
        <w:rPr>
          <w:rFonts w:ascii="Century Gothic" w:hAnsi="Century Gothic"/>
          <w:lang w:val="en-US"/>
        </w:rPr>
        <w:t xml:space="preserve"> Mr Russell-Thompson and Mr Szymanski. The meet</w:t>
      </w:r>
      <w:r w:rsidR="00620C4D">
        <w:rPr>
          <w:rFonts w:ascii="Century Gothic" w:hAnsi="Century Gothic"/>
          <w:lang w:val="en-US"/>
        </w:rPr>
        <w:t>ing will be held in the hall, and we look forward to seeing as many families</w:t>
      </w:r>
      <w:r>
        <w:rPr>
          <w:rFonts w:ascii="Century Gothic" w:hAnsi="Century Gothic"/>
          <w:lang w:val="en-US"/>
        </w:rPr>
        <w:t xml:space="preserve"> </w:t>
      </w:r>
      <w:r w:rsidR="00620C4D">
        <w:rPr>
          <w:rFonts w:ascii="Century Gothic" w:hAnsi="Century Gothic"/>
          <w:lang w:val="en-US"/>
        </w:rPr>
        <w:t>as possible there.</w:t>
      </w:r>
    </w:p>
    <w:p w:rsidR="00ED28FE" w:rsidRDefault="00ED28FE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</w:p>
    <w:p w:rsidR="001F547B" w:rsidRDefault="001F547B" w:rsidP="004E22AC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</w:p>
    <w:p w:rsidR="004E22AC" w:rsidRPr="004E22AC" w:rsidRDefault="007C7C2C" w:rsidP="004E22AC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95567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98" y="21300"/>
                <wp:lineTo x="21098" y="0"/>
                <wp:lineTo x="0" y="0"/>
              </wp:wrapPolygon>
            </wp:wrapTight>
            <wp:docPr id="7" name="Picture 7" descr="No Jewellery Sign Against The Law Warning &amp; Safety Foamex Sign 300 X 400 X  2mm : Amazon.co.uk: DIY &amp;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Jewellery Sign Against The Law Warning &amp; Safety Foamex Sign 300 X 400 X  2mm : Amazon.co.uk: DIY &amp; Tool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0" t="1" r="29919" b="2350"/>
                    <a:stretch/>
                  </pic:blipFill>
                  <pic:spPr bwMode="auto">
                    <a:xfrm>
                      <a:off x="0" y="0"/>
                      <a:ext cx="955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AC" w:rsidRPr="004E22AC">
        <w:rPr>
          <w:rFonts w:ascii="Century Gothic" w:hAnsi="Century Gothic"/>
          <w:b/>
          <w:color w:val="FF0000"/>
          <w:lang w:val="en-US"/>
        </w:rPr>
        <w:t>Jewellery</w:t>
      </w:r>
    </w:p>
    <w:p w:rsidR="009A182B" w:rsidRDefault="009A182B" w:rsidP="004E22AC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 xml:space="preserve">Our uniform policy is that there </w:t>
      </w:r>
      <w:r w:rsidR="002F1400">
        <w:rPr>
          <w:rFonts w:ascii="Century Gothic" w:hAnsi="Century Gothic"/>
          <w:color w:val="auto"/>
          <w:lang w:val="en-US"/>
        </w:rPr>
        <w:t>is to be</w:t>
      </w:r>
      <w:r>
        <w:rPr>
          <w:rFonts w:ascii="Century Gothic" w:hAnsi="Century Gothic"/>
          <w:color w:val="auto"/>
          <w:lang w:val="en-US"/>
        </w:rPr>
        <w:t xml:space="preserve"> </w:t>
      </w:r>
      <w:r w:rsidRPr="0048258F">
        <w:rPr>
          <w:rFonts w:ascii="Century Gothic" w:hAnsi="Century Gothic"/>
          <w:b/>
          <w:color w:val="auto"/>
          <w:lang w:val="en-US"/>
        </w:rPr>
        <w:t>no</w:t>
      </w:r>
      <w:r>
        <w:rPr>
          <w:rFonts w:ascii="Century Gothic" w:hAnsi="Century Gothic"/>
          <w:color w:val="auto"/>
          <w:lang w:val="en-US"/>
        </w:rPr>
        <w:t xml:space="preserve"> jewellery or earrings worn in school </w:t>
      </w:r>
      <w:r w:rsidRPr="003063AA">
        <w:rPr>
          <w:rFonts w:ascii="Century Gothic" w:hAnsi="Century Gothic"/>
          <w:b/>
          <w:color w:val="auto"/>
          <w:lang w:val="en-US"/>
        </w:rPr>
        <w:t>at any time</w:t>
      </w:r>
      <w:r w:rsidR="002F1400">
        <w:rPr>
          <w:rFonts w:ascii="Century Gothic" w:hAnsi="Century Gothic"/>
          <w:color w:val="auto"/>
          <w:lang w:val="en-US"/>
        </w:rPr>
        <w:t>. This is to avoid any unpleasant accidents occurring</w:t>
      </w:r>
      <w:r w:rsidR="00D509A2">
        <w:rPr>
          <w:rFonts w:ascii="Century Gothic" w:hAnsi="Century Gothic"/>
          <w:color w:val="auto"/>
          <w:lang w:val="en-US"/>
        </w:rPr>
        <w:t>,</w:t>
      </w:r>
      <w:r w:rsidR="002F1400">
        <w:rPr>
          <w:rFonts w:ascii="Century Gothic" w:hAnsi="Century Gothic"/>
          <w:color w:val="auto"/>
          <w:lang w:val="en-US"/>
        </w:rPr>
        <w:t xml:space="preserve"> </w:t>
      </w:r>
      <w:r w:rsidR="00035106">
        <w:rPr>
          <w:rFonts w:ascii="Century Gothic" w:hAnsi="Century Gothic"/>
          <w:color w:val="auto"/>
          <w:lang w:val="en-US"/>
        </w:rPr>
        <w:t>as</w:t>
      </w:r>
      <w:r w:rsidR="002F1400">
        <w:rPr>
          <w:rFonts w:ascii="Century Gothic" w:hAnsi="Century Gothic"/>
          <w:color w:val="auto"/>
          <w:lang w:val="en-US"/>
        </w:rPr>
        <w:t xml:space="preserve"> earrings </w:t>
      </w:r>
      <w:r w:rsidR="00035106">
        <w:rPr>
          <w:rFonts w:ascii="Century Gothic" w:hAnsi="Century Gothic"/>
          <w:color w:val="auto"/>
          <w:lang w:val="en-US"/>
        </w:rPr>
        <w:t>can easily be</w:t>
      </w:r>
      <w:r w:rsidR="002F1400">
        <w:rPr>
          <w:rFonts w:ascii="Century Gothic" w:hAnsi="Century Gothic"/>
          <w:color w:val="auto"/>
          <w:lang w:val="en-US"/>
        </w:rPr>
        <w:t xml:space="preserve"> caught on other children’s jumper/coats. </w:t>
      </w:r>
      <w:r>
        <w:rPr>
          <w:rFonts w:ascii="Century Gothic" w:hAnsi="Century Gothic"/>
          <w:color w:val="auto"/>
          <w:lang w:val="en-US"/>
        </w:rPr>
        <w:t>We have</w:t>
      </w:r>
      <w:r w:rsidR="002F1400">
        <w:rPr>
          <w:rFonts w:ascii="Century Gothic" w:hAnsi="Century Gothic"/>
          <w:color w:val="auto"/>
          <w:lang w:val="en-US"/>
        </w:rPr>
        <w:t xml:space="preserve"> however</w:t>
      </w:r>
      <w:r w:rsidR="00D509A2">
        <w:rPr>
          <w:rFonts w:ascii="Century Gothic" w:hAnsi="Century Gothic"/>
          <w:color w:val="auto"/>
          <w:lang w:val="en-US"/>
        </w:rPr>
        <w:t xml:space="preserve"> noticed children wearing </w:t>
      </w:r>
      <w:r w:rsidR="008B2576">
        <w:rPr>
          <w:rFonts w:ascii="Century Gothic" w:hAnsi="Century Gothic"/>
          <w:color w:val="auto"/>
          <w:lang w:val="en-US"/>
        </w:rPr>
        <w:t xml:space="preserve">earrings (and retainers) at the start of </w:t>
      </w:r>
      <w:r w:rsidR="002F1400">
        <w:rPr>
          <w:rFonts w:ascii="Century Gothic" w:hAnsi="Century Gothic"/>
          <w:color w:val="auto"/>
          <w:lang w:val="en-US"/>
        </w:rPr>
        <w:t>term, and ask</w:t>
      </w:r>
      <w:r>
        <w:rPr>
          <w:rFonts w:ascii="Century Gothic" w:hAnsi="Century Gothic"/>
          <w:color w:val="auto"/>
          <w:lang w:val="en-US"/>
        </w:rPr>
        <w:t xml:space="preserve"> that these are </w:t>
      </w:r>
      <w:r w:rsidR="003063AA">
        <w:rPr>
          <w:rFonts w:ascii="Century Gothic" w:hAnsi="Century Gothic"/>
          <w:color w:val="auto"/>
          <w:lang w:val="en-US"/>
        </w:rPr>
        <w:t xml:space="preserve">all completely </w:t>
      </w:r>
      <w:r>
        <w:rPr>
          <w:rFonts w:ascii="Century Gothic" w:hAnsi="Century Gothic"/>
          <w:color w:val="auto"/>
          <w:lang w:val="en-US"/>
        </w:rPr>
        <w:t>r</w:t>
      </w:r>
      <w:r w:rsidR="002F1400">
        <w:rPr>
          <w:rFonts w:ascii="Century Gothic" w:hAnsi="Century Gothic"/>
          <w:color w:val="auto"/>
          <w:lang w:val="en-US"/>
        </w:rPr>
        <w:t>emoved,</w:t>
      </w:r>
      <w:r w:rsidR="00035106">
        <w:rPr>
          <w:rFonts w:ascii="Century Gothic" w:hAnsi="Century Gothic"/>
          <w:color w:val="auto"/>
          <w:lang w:val="en-US"/>
        </w:rPr>
        <w:t xml:space="preserve"> thank you for your support with this matter.</w:t>
      </w:r>
    </w:p>
    <w:p w:rsidR="009A182B" w:rsidRDefault="009A182B" w:rsidP="004E22AC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4E22AC" w:rsidRDefault="009A182B" w:rsidP="004E22AC">
      <w:pPr>
        <w:pStyle w:val="Body"/>
        <w:jc w:val="both"/>
        <w:rPr>
          <w:rFonts w:ascii="Century Gothic" w:hAnsi="Century Gothic"/>
          <w:color w:val="auto"/>
          <w:lang w:val="en-US"/>
        </w:rPr>
      </w:pPr>
      <w:r w:rsidRPr="009A182B">
        <w:rPr>
          <w:rFonts w:ascii="Century Gothic" w:hAnsi="Century Gothic"/>
          <w:color w:val="auto"/>
          <w:shd w:val="clear" w:color="auto" w:fill="FFFFFF"/>
        </w:rPr>
        <w:t>For health and safety reasons, children with earrings or retainers are </w:t>
      </w:r>
      <w:r w:rsidRPr="009A182B">
        <w:rPr>
          <w:rStyle w:val="Strong"/>
          <w:rFonts w:ascii="Century Gothic" w:hAnsi="Century Gothic"/>
          <w:color w:val="auto"/>
          <w:shd w:val="clear" w:color="auto" w:fill="FFFFFF"/>
        </w:rPr>
        <w:t>not</w:t>
      </w:r>
      <w:r w:rsidRPr="009A182B">
        <w:rPr>
          <w:rFonts w:ascii="Century Gothic" w:hAnsi="Century Gothic"/>
          <w:color w:val="auto"/>
          <w:shd w:val="clear" w:color="auto" w:fill="FFFFFF"/>
        </w:rPr>
        <w:t xml:space="preserve"> allowed to take part in any organised physical activity but will be given an alternative PE related activity in which to participate.</w:t>
      </w:r>
      <w:r w:rsidR="00D44B0D">
        <w:rPr>
          <w:rFonts w:ascii="Century Gothic" w:hAnsi="Century Gothic"/>
          <w:color w:val="auto"/>
          <w:shd w:val="clear" w:color="auto" w:fill="FFFFFF"/>
        </w:rPr>
        <w:t xml:space="preserve"> </w:t>
      </w:r>
      <w:r w:rsidR="004E22AC" w:rsidRPr="009A182B">
        <w:rPr>
          <w:rFonts w:ascii="Century Gothic" w:hAnsi="Century Gothic"/>
          <w:color w:val="auto"/>
          <w:lang w:val="en-US"/>
        </w:rPr>
        <w:t xml:space="preserve">If your child has their ears pierced, they must remove their earrings </w:t>
      </w:r>
      <w:r w:rsidR="008B2576">
        <w:rPr>
          <w:rFonts w:ascii="Century Gothic" w:hAnsi="Century Gothic"/>
          <w:color w:val="auto"/>
          <w:lang w:val="en-US"/>
        </w:rPr>
        <w:t xml:space="preserve">independently before they come to school. </w:t>
      </w:r>
      <w:r w:rsidR="004E22AC" w:rsidRPr="009A182B">
        <w:rPr>
          <w:rFonts w:ascii="Century Gothic" w:hAnsi="Century Gothic"/>
          <w:color w:val="auto"/>
          <w:lang w:val="en-US"/>
        </w:rPr>
        <w:t xml:space="preserve">  </w:t>
      </w:r>
    </w:p>
    <w:p w:rsidR="00620C4D" w:rsidRDefault="00620C4D" w:rsidP="004E22AC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CC0B81" w:rsidRDefault="00CC0B81" w:rsidP="004E22AC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CC0B81" w:rsidRDefault="00CC0B81" w:rsidP="004E22AC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CC0B81" w:rsidRDefault="00CC0B81" w:rsidP="004E22AC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620C4D" w:rsidRPr="00D03F6B" w:rsidRDefault="00620C4D" w:rsidP="00620C4D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 w:rsidRPr="00D03F6B">
        <w:rPr>
          <w:rFonts w:ascii="Century Gothic" w:hAnsi="Century Gothic"/>
          <w:b/>
          <w:color w:val="FF0000"/>
          <w:lang w:val="en-US"/>
        </w:rPr>
        <w:t xml:space="preserve">Statutory assessment </w:t>
      </w:r>
      <w:r>
        <w:rPr>
          <w:rFonts w:ascii="Century Gothic" w:hAnsi="Century Gothic"/>
          <w:b/>
          <w:color w:val="FF0000"/>
          <w:lang w:val="en-US"/>
        </w:rPr>
        <w:t>academic year 2025</w:t>
      </w:r>
    </w:p>
    <w:p w:rsidR="00620C4D" w:rsidRPr="00620C4D" w:rsidRDefault="00620C4D" w:rsidP="00620C4D">
      <w:pPr>
        <w:pStyle w:val="Body"/>
        <w:jc w:val="both"/>
        <w:rPr>
          <w:rFonts w:ascii="Century Gothic" w:hAnsi="Century Gothic"/>
          <w:lang w:val="en-US"/>
        </w:rPr>
      </w:pPr>
      <w:r w:rsidRPr="00620C4D">
        <w:rPr>
          <w:rFonts w:ascii="Century Gothic" w:hAnsi="Century Gothic"/>
          <w:lang w:val="en-US"/>
        </w:rPr>
        <w:t xml:space="preserve">Please find below, the dates when statutory assessments will be carried out in 2025 with different year groups across school. </w:t>
      </w:r>
      <w:r w:rsidRPr="00620C4D">
        <w:rPr>
          <w:rFonts w:ascii="Century Gothic" w:hAnsi="Century Gothic"/>
          <w:b/>
          <w:i/>
          <w:lang w:val="en-US"/>
        </w:rPr>
        <w:t>We ask that during these dates that children are not taken out of school as these are statutory tests, thank you.</w:t>
      </w:r>
    </w:p>
    <w:p w:rsidR="00620C4D" w:rsidRPr="00620C4D" w:rsidRDefault="00620C4D" w:rsidP="00620C4D">
      <w:pPr>
        <w:pStyle w:val="Body"/>
        <w:jc w:val="both"/>
        <w:rPr>
          <w:rFonts w:ascii="Century Gothic" w:hAnsi="Century Gothic"/>
          <w:lang w:val="en-US"/>
        </w:rPr>
      </w:pPr>
    </w:p>
    <w:p w:rsidR="00620C4D" w:rsidRPr="00620C4D" w:rsidRDefault="00620C4D" w:rsidP="00620C4D">
      <w:pPr>
        <w:pStyle w:val="Body"/>
        <w:jc w:val="both"/>
        <w:rPr>
          <w:rFonts w:ascii="Century Gothic" w:hAnsi="Century Gothic"/>
          <w:b/>
          <w:lang w:val="en-US"/>
        </w:rPr>
      </w:pPr>
      <w:r w:rsidRPr="00620C4D">
        <w:rPr>
          <w:rFonts w:ascii="Century Gothic" w:hAnsi="Century Gothic"/>
          <w:b/>
          <w:lang w:val="en-US"/>
        </w:rPr>
        <w:t>Reception baseline assessment</w:t>
      </w:r>
    </w:p>
    <w:p w:rsidR="00620C4D" w:rsidRPr="00620C4D" w:rsidRDefault="00620C4D" w:rsidP="00620C4D">
      <w:pPr>
        <w:pStyle w:val="Body"/>
        <w:jc w:val="both"/>
        <w:rPr>
          <w:rFonts w:ascii="Century Gothic" w:hAnsi="Century Gothic"/>
          <w:lang w:val="en-US"/>
        </w:rPr>
      </w:pPr>
      <w:r w:rsidRPr="00620C4D">
        <w:rPr>
          <w:rFonts w:ascii="Century Gothic" w:hAnsi="Century Gothic"/>
          <w:lang w:val="en-US"/>
        </w:rPr>
        <w:t xml:space="preserve">School will complete the reception baseline assessment for each child in the </w:t>
      </w:r>
      <w:r>
        <w:rPr>
          <w:rFonts w:ascii="Century Gothic" w:hAnsi="Century Gothic"/>
          <w:lang w:val="en-US"/>
        </w:rPr>
        <w:t>first 6 weeks after they enter R</w:t>
      </w:r>
      <w:r w:rsidRPr="00620C4D">
        <w:rPr>
          <w:rFonts w:ascii="Century Gothic" w:hAnsi="Century Gothic"/>
          <w:lang w:val="en-US"/>
        </w:rPr>
        <w:t>eception.</w:t>
      </w:r>
    </w:p>
    <w:p w:rsidR="00620C4D" w:rsidRPr="00620C4D" w:rsidRDefault="00620C4D" w:rsidP="00620C4D">
      <w:pPr>
        <w:pStyle w:val="Body"/>
        <w:jc w:val="both"/>
        <w:rPr>
          <w:rFonts w:ascii="Century Gothic" w:hAnsi="Century Gothic"/>
          <w:lang w:val="en-US"/>
        </w:rPr>
      </w:pPr>
    </w:p>
    <w:p w:rsidR="00CD0AE3" w:rsidRPr="00CD0AE3" w:rsidRDefault="00620C4D" w:rsidP="00CD0AE3">
      <w:pPr>
        <w:pStyle w:val="Body"/>
        <w:jc w:val="both"/>
        <w:rPr>
          <w:rFonts w:ascii="Century Gothic" w:hAnsi="Century Gothic"/>
          <w:lang w:val="en-US"/>
        </w:rPr>
      </w:pPr>
      <w:r w:rsidRPr="00620C4D">
        <w:rPr>
          <w:rFonts w:ascii="Century Gothic" w:eastAsia="Times New Roman" w:hAnsi="Century Gothic" w:cs="Arial"/>
          <w:b/>
          <w:bCs/>
          <w:color w:val="0B0C0C"/>
          <w:bdr w:val="none" w:sz="0" w:space="0" w:color="auto"/>
        </w:rPr>
        <w:t>Key stage 2 tests</w:t>
      </w:r>
      <w:r w:rsidR="00CD0AE3">
        <w:rPr>
          <w:rFonts w:ascii="Century Gothic" w:eastAsia="Times New Roman" w:hAnsi="Century Gothic" w:cs="Arial"/>
          <w:b/>
          <w:bCs/>
          <w:color w:val="0B0C0C"/>
          <w:bdr w:val="none" w:sz="0" w:space="0" w:color="auto"/>
        </w:rPr>
        <w:t xml:space="preserve">- </w:t>
      </w:r>
      <w:r w:rsidRPr="00620C4D">
        <w:rPr>
          <w:rFonts w:ascii="Century Gothic" w:eastAsia="Times New Roman" w:hAnsi="Century Gothic" w:cs="Arial"/>
          <w:color w:val="0B0C0C"/>
          <w:bdr w:val="none" w:sz="0" w:space="0" w:color="auto"/>
        </w:rPr>
        <w:t>The statutory key s</w:t>
      </w:r>
      <w:r>
        <w:rPr>
          <w:rFonts w:ascii="Century Gothic" w:eastAsia="Times New Roman" w:hAnsi="Century Gothic" w:cs="Arial"/>
          <w:color w:val="0B0C0C"/>
          <w:bdr w:val="none" w:sz="0" w:space="0" w:color="auto"/>
        </w:rPr>
        <w:t>tage 2 tests are timetabled for</w:t>
      </w:r>
      <w:r w:rsidRPr="00620C4D">
        <w:rPr>
          <w:rFonts w:ascii="Century Gothic" w:eastAsia="Times New Roman" w:hAnsi="Century Gothic" w:cs="Arial"/>
          <w:color w:val="0B0C0C"/>
          <w:bdr w:val="none" w:sz="0" w:space="0" w:color="auto"/>
        </w:rPr>
        <w:t xml:space="preserve"> Monday 12 May to Thursday 15 May 2025.</w:t>
      </w:r>
    </w:p>
    <w:p w:rsidR="00620C4D" w:rsidRPr="00620C4D" w:rsidRDefault="00620C4D" w:rsidP="00620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300"/>
        <w:rPr>
          <w:rFonts w:ascii="Century Gothic" w:eastAsia="Times New Roman" w:hAnsi="Century Gothic" w:cs="Arial"/>
          <w:color w:val="0B0C0C"/>
          <w:sz w:val="22"/>
          <w:szCs w:val="22"/>
          <w:bdr w:val="none" w:sz="0" w:space="0" w:color="auto"/>
          <w:lang w:val="en-GB" w:eastAsia="en-GB"/>
        </w:rPr>
      </w:pPr>
      <w:r w:rsidRPr="00620C4D">
        <w:rPr>
          <w:rFonts w:ascii="Century Gothic" w:eastAsia="Times New Roman" w:hAnsi="Century Gothic" w:cs="Arial"/>
          <w:b/>
          <w:bCs/>
          <w:color w:val="0B0C0C"/>
          <w:sz w:val="22"/>
          <w:szCs w:val="22"/>
          <w:bdr w:val="none" w:sz="0" w:space="0" w:color="auto"/>
          <w:lang w:val="en-GB" w:eastAsia="en-GB"/>
        </w:rPr>
        <w:t>Multiplication tables check</w:t>
      </w:r>
      <w:r w:rsidR="00CD0AE3">
        <w:rPr>
          <w:rFonts w:ascii="Century Gothic" w:eastAsia="Times New Roman" w:hAnsi="Century Gothic" w:cs="Arial"/>
          <w:color w:val="0B0C0C"/>
          <w:sz w:val="22"/>
          <w:szCs w:val="22"/>
          <w:bdr w:val="none" w:sz="0" w:space="0" w:color="auto"/>
          <w:lang w:val="en-GB" w:eastAsia="en-GB"/>
        </w:rPr>
        <w:t xml:space="preserve"> - School must </w:t>
      </w:r>
      <w:r w:rsidRPr="00620C4D">
        <w:rPr>
          <w:rFonts w:ascii="Century Gothic" w:eastAsia="Times New Roman" w:hAnsi="Century Gothic" w:cs="Arial"/>
          <w:color w:val="0B0C0C"/>
          <w:sz w:val="22"/>
          <w:szCs w:val="22"/>
          <w:bdr w:val="none" w:sz="0" w:space="0" w:color="auto"/>
          <w:lang w:val="en-GB" w:eastAsia="en-GB"/>
        </w:rPr>
        <w:t>administer the multiplication tables check within the 2-week period from Monday 2 June 2025.</w:t>
      </w:r>
    </w:p>
    <w:p w:rsidR="00620C4D" w:rsidRDefault="00620C4D" w:rsidP="00620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300"/>
        <w:rPr>
          <w:rFonts w:ascii="Century Gothic" w:eastAsia="Times New Roman" w:hAnsi="Century Gothic" w:cs="Arial"/>
          <w:color w:val="0B0C0C"/>
          <w:sz w:val="22"/>
          <w:szCs w:val="22"/>
          <w:bdr w:val="none" w:sz="0" w:space="0" w:color="auto"/>
          <w:lang w:val="en-GB" w:eastAsia="en-GB"/>
        </w:rPr>
      </w:pPr>
      <w:r w:rsidRPr="00620C4D">
        <w:rPr>
          <w:rFonts w:ascii="Century Gothic" w:eastAsia="Times New Roman" w:hAnsi="Century Gothic" w:cs="Arial"/>
          <w:b/>
          <w:bCs/>
          <w:color w:val="0B0C0C"/>
          <w:sz w:val="22"/>
          <w:szCs w:val="22"/>
          <w:bdr w:val="none" w:sz="0" w:space="0" w:color="auto"/>
          <w:lang w:val="en-GB" w:eastAsia="en-GB"/>
        </w:rPr>
        <w:t>Phonics screening check</w:t>
      </w:r>
      <w:r w:rsidRPr="00620C4D">
        <w:rPr>
          <w:rFonts w:ascii="Century Gothic" w:eastAsia="Times New Roman" w:hAnsi="Century Gothic" w:cs="Arial"/>
          <w:color w:val="0B0C0C"/>
          <w:sz w:val="22"/>
          <w:szCs w:val="22"/>
          <w:bdr w:val="none" w:sz="0" w:space="0" w:color="auto"/>
          <w:lang w:val="en-GB" w:eastAsia="en-GB"/>
        </w:rPr>
        <w:t xml:space="preserve"> </w:t>
      </w:r>
      <w:r w:rsidR="0065038F">
        <w:rPr>
          <w:rFonts w:ascii="Century Gothic" w:eastAsia="Times New Roman" w:hAnsi="Century Gothic" w:cs="Arial"/>
          <w:color w:val="0B0C0C"/>
          <w:sz w:val="22"/>
          <w:szCs w:val="22"/>
          <w:bdr w:val="none" w:sz="0" w:space="0" w:color="auto"/>
          <w:lang w:val="en-GB" w:eastAsia="en-GB"/>
        </w:rPr>
        <w:t>-</w:t>
      </w:r>
      <w:r w:rsidRPr="00620C4D">
        <w:rPr>
          <w:rFonts w:ascii="Century Gothic" w:eastAsia="Times New Roman" w:hAnsi="Century Gothic" w:cs="Arial"/>
          <w:color w:val="0B0C0C"/>
          <w:sz w:val="22"/>
          <w:szCs w:val="22"/>
          <w:bdr w:val="none" w:sz="0" w:space="0" w:color="auto"/>
          <w:lang w:val="en-GB" w:eastAsia="en-GB"/>
        </w:rPr>
        <w:t>This will take place within the week beginning Monday 9 June 2025.</w:t>
      </w:r>
    </w:p>
    <w:p w:rsidR="00CC0B81" w:rsidRPr="004E22AC" w:rsidRDefault="00CC0B81" w:rsidP="00CC0B81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 w:rsidRPr="004E22AC">
        <w:rPr>
          <w:rFonts w:ascii="Century Gothic" w:hAnsi="Century Gothic"/>
          <w:b/>
          <w:color w:val="FF0000"/>
          <w:lang w:val="en-US"/>
        </w:rPr>
        <w:t>PE kits</w:t>
      </w:r>
      <w:r>
        <w:rPr>
          <w:rFonts w:ascii="Century Gothic" w:hAnsi="Century Gothic"/>
          <w:b/>
          <w:color w:val="FF0000"/>
          <w:lang w:val="en-US"/>
        </w:rPr>
        <w:t xml:space="preserve"> </w:t>
      </w:r>
    </w:p>
    <w:p w:rsidR="00CC0B81" w:rsidRDefault="00CC0B81" w:rsidP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  <w:r w:rsidRPr="004E22AC">
        <w:rPr>
          <w:rFonts w:ascii="Century Gothic" w:hAnsi="Century Gothic"/>
          <w:color w:val="auto"/>
          <w:lang w:val="en-US"/>
        </w:rPr>
        <w:t>Children need to be in full school PE kit</w:t>
      </w:r>
      <w:r>
        <w:rPr>
          <w:rFonts w:ascii="Century Gothic" w:hAnsi="Century Gothic"/>
          <w:color w:val="auto"/>
          <w:lang w:val="en-US"/>
        </w:rPr>
        <w:t xml:space="preserve"> for PE lessons</w:t>
      </w:r>
      <w:r w:rsidRPr="004E22AC">
        <w:rPr>
          <w:rFonts w:ascii="Century Gothic" w:hAnsi="Century Gothic"/>
          <w:color w:val="auto"/>
          <w:lang w:val="en-US"/>
        </w:rPr>
        <w:t>. Your child’s PE kit should include a school PE T-shirt, red short</w:t>
      </w:r>
      <w:r>
        <w:rPr>
          <w:rFonts w:ascii="Century Gothic" w:hAnsi="Century Gothic"/>
          <w:color w:val="auto"/>
          <w:lang w:val="en-US"/>
        </w:rPr>
        <w:t xml:space="preserve">s and sand shoes or trainers.  </w:t>
      </w:r>
      <w:r w:rsidRPr="004E22AC">
        <w:rPr>
          <w:rFonts w:ascii="Century Gothic" w:hAnsi="Century Gothic"/>
          <w:color w:val="auto"/>
          <w:lang w:val="en-US"/>
        </w:rPr>
        <w:t xml:space="preserve">PE kits will remain at school </w:t>
      </w:r>
      <w:r>
        <w:rPr>
          <w:rFonts w:ascii="Century Gothic" w:hAnsi="Century Gothic"/>
          <w:color w:val="auto"/>
          <w:lang w:val="en-US"/>
        </w:rPr>
        <w:t xml:space="preserve">all half term </w:t>
      </w:r>
      <w:r w:rsidRPr="004E22AC">
        <w:rPr>
          <w:rFonts w:ascii="Century Gothic" w:hAnsi="Century Gothic"/>
          <w:color w:val="auto"/>
          <w:lang w:val="en-US"/>
        </w:rPr>
        <w:t xml:space="preserve">and children will bring them home at the end </w:t>
      </w:r>
      <w:r>
        <w:rPr>
          <w:rFonts w:ascii="Century Gothic" w:hAnsi="Century Gothic"/>
          <w:color w:val="auto"/>
          <w:lang w:val="en-US"/>
        </w:rPr>
        <w:t xml:space="preserve">of each half term to be washed. </w:t>
      </w:r>
      <w:r w:rsidRPr="004E22AC">
        <w:rPr>
          <w:rFonts w:ascii="Century Gothic" w:hAnsi="Century Gothic"/>
          <w:color w:val="auto"/>
          <w:lang w:val="en-US"/>
        </w:rPr>
        <w:t xml:space="preserve">If your child does not have a PE kit or is missing items of clothing, they will be unable to participate in the active </w:t>
      </w:r>
      <w:r>
        <w:rPr>
          <w:rFonts w:ascii="Century Gothic" w:hAnsi="Century Gothic"/>
          <w:color w:val="auto"/>
          <w:lang w:val="en-US"/>
        </w:rPr>
        <w:t>part</w:t>
      </w:r>
      <w:r w:rsidRPr="004E22AC">
        <w:rPr>
          <w:rFonts w:ascii="Century Gothic" w:hAnsi="Century Gothic"/>
          <w:color w:val="auto"/>
          <w:lang w:val="en-US"/>
        </w:rPr>
        <w:t xml:space="preserve"> of the lesson and will be given a supporting role.</w:t>
      </w:r>
    </w:p>
    <w:p w:rsidR="00CC0B81" w:rsidRDefault="00CC0B81" w:rsidP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CC0B81" w:rsidRPr="00CC0B81" w:rsidRDefault="00CC0B81" w:rsidP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B708FF" w:rsidRDefault="00620C4D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>
        <w:rPr>
          <w:rFonts w:ascii="Century Gothic" w:hAnsi="Century Gothic"/>
          <w:b/>
          <w:color w:val="FF0000"/>
          <w:lang w:val="en-US"/>
        </w:rPr>
        <w:t>Ofsted Report</w:t>
      </w:r>
    </w:p>
    <w:p w:rsidR="00620C4D" w:rsidRPr="00620C4D" w:rsidRDefault="0065038F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>With the paper copy of the new</w:t>
      </w:r>
      <w:r w:rsidR="00620C4D" w:rsidRPr="00620C4D">
        <w:rPr>
          <w:rFonts w:ascii="Century Gothic" w:hAnsi="Century Gothic"/>
          <w:color w:val="auto"/>
          <w:lang w:val="en-US"/>
        </w:rPr>
        <w:t>s</w:t>
      </w:r>
      <w:r>
        <w:rPr>
          <w:rFonts w:ascii="Century Gothic" w:hAnsi="Century Gothic"/>
          <w:color w:val="auto"/>
          <w:lang w:val="en-US"/>
        </w:rPr>
        <w:t>le</w:t>
      </w:r>
      <w:r w:rsidR="00620C4D" w:rsidRPr="00620C4D">
        <w:rPr>
          <w:rFonts w:ascii="Century Gothic" w:hAnsi="Century Gothic"/>
          <w:color w:val="auto"/>
          <w:lang w:val="en-US"/>
        </w:rPr>
        <w:t xml:space="preserve">tter today, your child will also be bringing home a copy of our latest Ofsted report from our inspection at the end of June. </w:t>
      </w:r>
    </w:p>
    <w:p w:rsidR="00620C4D" w:rsidRDefault="00620C4D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</w:p>
    <w:p w:rsidR="009A182B" w:rsidRDefault="00E54241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>
        <w:rPr>
          <w:rFonts w:ascii="Century Gothic" w:hAnsi="Century Gothic"/>
          <w:b/>
          <w:color w:val="FF0000"/>
          <w:lang w:val="en-US"/>
        </w:rPr>
        <w:t>After school clubs</w:t>
      </w:r>
    </w:p>
    <w:p w:rsidR="00ED28FE" w:rsidRPr="008B2576" w:rsidRDefault="00E54241">
      <w:pPr>
        <w:pStyle w:val="Body"/>
        <w:jc w:val="both"/>
        <w:rPr>
          <w:rFonts w:ascii="Century Gothic" w:hAnsi="Century Gothic"/>
          <w:color w:val="auto"/>
          <w:lang w:val="en-US"/>
        </w:rPr>
      </w:pPr>
      <w:r w:rsidRPr="00A823EB">
        <w:rPr>
          <w:rFonts w:ascii="Century Gothic" w:hAnsi="Century Gothic"/>
          <w:color w:val="auto"/>
          <w:lang w:val="en-US"/>
        </w:rPr>
        <w:t xml:space="preserve">We </w:t>
      </w:r>
      <w:r w:rsidR="000C352E">
        <w:rPr>
          <w:rFonts w:ascii="Century Gothic" w:hAnsi="Century Gothic"/>
          <w:color w:val="auto"/>
          <w:lang w:val="en-US"/>
        </w:rPr>
        <w:t>have put</w:t>
      </w:r>
      <w:r w:rsidRPr="00A823EB">
        <w:rPr>
          <w:rFonts w:ascii="Century Gothic" w:hAnsi="Century Gothic"/>
          <w:color w:val="auto"/>
          <w:lang w:val="en-US"/>
        </w:rPr>
        <w:t xml:space="preserve"> together a range of after school clubs </w:t>
      </w:r>
      <w:r w:rsidR="000C352E">
        <w:rPr>
          <w:rFonts w:ascii="Century Gothic" w:hAnsi="Century Gothic"/>
          <w:color w:val="auto"/>
          <w:lang w:val="en-US"/>
        </w:rPr>
        <w:t xml:space="preserve">for this half term, </w:t>
      </w:r>
      <w:r w:rsidRPr="00A823EB">
        <w:rPr>
          <w:rFonts w:ascii="Century Gothic" w:hAnsi="Century Gothic"/>
          <w:color w:val="auto"/>
          <w:lang w:val="en-US"/>
        </w:rPr>
        <w:t xml:space="preserve">and this information </w:t>
      </w:r>
      <w:r w:rsidR="008B2576">
        <w:rPr>
          <w:rFonts w:ascii="Century Gothic" w:hAnsi="Century Gothic"/>
          <w:color w:val="auto"/>
          <w:lang w:val="en-US"/>
        </w:rPr>
        <w:t xml:space="preserve">has been already </w:t>
      </w:r>
      <w:r w:rsidRPr="00A823EB">
        <w:rPr>
          <w:rFonts w:ascii="Century Gothic" w:hAnsi="Century Gothic"/>
          <w:color w:val="auto"/>
          <w:lang w:val="en-US"/>
        </w:rPr>
        <w:t xml:space="preserve">sent </w:t>
      </w:r>
      <w:r w:rsidR="008B2576">
        <w:rPr>
          <w:rFonts w:ascii="Century Gothic" w:hAnsi="Century Gothic"/>
          <w:color w:val="auto"/>
          <w:lang w:val="en-US"/>
        </w:rPr>
        <w:t xml:space="preserve">out, with the booking system remaining open until </w:t>
      </w:r>
      <w:r w:rsidR="008B7AB4">
        <w:rPr>
          <w:rFonts w:ascii="Century Gothic" w:hAnsi="Century Gothic"/>
          <w:color w:val="auto"/>
          <w:lang w:val="en-US"/>
        </w:rPr>
        <w:t>Monday 9</w:t>
      </w:r>
      <w:r w:rsidR="008B7AB4" w:rsidRPr="008B7AB4">
        <w:rPr>
          <w:rFonts w:ascii="Century Gothic" w:hAnsi="Century Gothic"/>
          <w:color w:val="auto"/>
          <w:vertAlign w:val="superscript"/>
          <w:lang w:val="en-US"/>
        </w:rPr>
        <w:t>th</w:t>
      </w:r>
      <w:r w:rsidR="008B7AB4">
        <w:rPr>
          <w:rFonts w:ascii="Century Gothic" w:hAnsi="Century Gothic"/>
          <w:color w:val="auto"/>
          <w:lang w:val="en-US"/>
        </w:rPr>
        <w:t xml:space="preserve"> at 9am. </w:t>
      </w:r>
    </w:p>
    <w:p w:rsidR="00ED28FE" w:rsidRDefault="00ED28FE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1C0E63" w:rsidRPr="001C0E63" w:rsidRDefault="001C0E63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 w:rsidRPr="001C0E63">
        <w:rPr>
          <w:rFonts w:ascii="Century Gothic" w:hAnsi="Century Gothic"/>
          <w:b/>
          <w:color w:val="FF0000"/>
          <w:lang w:val="en-US"/>
        </w:rPr>
        <w:t>School term dates</w:t>
      </w:r>
    </w:p>
    <w:p w:rsidR="001C0E63" w:rsidRDefault="001C0E63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>The school term and holiday dates including Teacher Training Days for this academic year, may be found on our school website (www.pgps.co.uk) under ‘information for parents</w:t>
      </w:r>
      <w:r w:rsidR="008B2576">
        <w:rPr>
          <w:rFonts w:ascii="Century Gothic" w:hAnsi="Century Gothic"/>
          <w:color w:val="auto"/>
          <w:lang w:val="en-US"/>
        </w:rPr>
        <w:t>.</w:t>
      </w:r>
      <w:r>
        <w:rPr>
          <w:rFonts w:ascii="Century Gothic" w:hAnsi="Century Gothic"/>
          <w:color w:val="auto"/>
          <w:lang w:val="en-US"/>
        </w:rPr>
        <w:t xml:space="preserve">’ </w:t>
      </w:r>
    </w:p>
    <w:p w:rsidR="00CC0B81" w:rsidRDefault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</w:p>
    <w:p w:rsidR="00B708FF" w:rsidRDefault="00B708FF">
      <w:pPr>
        <w:pStyle w:val="Body"/>
        <w:jc w:val="both"/>
        <w:rPr>
          <w:rFonts w:ascii="Century Gothic" w:hAnsi="Century Gothic"/>
          <w:b/>
          <w:color w:val="FF0000"/>
          <w:lang w:val="en-US"/>
        </w:rPr>
      </w:pPr>
      <w:r>
        <w:rPr>
          <w:rFonts w:ascii="Century Gothic" w:hAnsi="Century Gothic"/>
          <w:b/>
          <w:color w:val="FF0000"/>
          <w:lang w:val="en-US"/>
        </w:rPr>
        <w:t>Dates for your diary</w:t>
      </w:r>
    </w:p>
    <w:p w:rsidR="004016F9" w:rsidRDefault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>Fri 13</w:t>
      </w:r>
      <w:r w:rsidR="004016F9" w:rsidRPr="004016F9">
        <w:rPr>
          <w:rFonts w:ascii="Century Gothic" w:hAnsi="Century Gothic"/>
          <w:color w:val="auto"/>
          <w:vertAlign w:val="superscript"/>
          <w:lang w:val="en-US"/>
        </w:rPr>
        <w:t>th</w:t>
      </w:r>
      <w:r w:rsidR="004016F9" w:rsidRPr="004016F9">
        <w:rPr>
          <w:rFonts w:ascii="Century Gothic" w:hAnsi="Century Gothic"/>
          <w:color w:val="auto"/>
          <w:lang w:val="en-US"/>
        </w:rPr>
        <w:t xml:space="preserve"> Sept – </w:t>
      </w:r>
      <w:r>
        <w:rPr>
          <w:rFonts w:ascii="Century Gothic" w:hAnsi="Century Gothic"/>
          <w:color w:val="auto"/>
          <w:lang w:val="en-US"/>
        </w:rPr>
        <w:t>Year 6 swimming starts</w:t>
      </w:r>
    </w:p>
    <w:p w:rsidR="00CC0B81" w:rsidRPr="004016F9" w:rsidRDefault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>Wed 11</w:t>
      </w:r>
      <w:r w:rsidRPr="00CC0B81">
        <w:rPr>
          <w:rFonts w:ascii="Century Gothic" w:hAnsi="Century Gothic"/>
          <w:color w:val="auto"/>
          <w:vertAlign w:val="superscript"/>
          <w:lang w:val="en-US"/>
        </w:rPr>
        <w:t>th</w:t>
      </w:r>
      <w:r>
        <w:rPr>
          <w:rFonts w:ascii="Century Gothic" w:hAnsi="Century Gothic"/>
          <w:color w:val="auto"/>
          <w:lang w:val="en-US"/>
        </w:rPr>
        <w:t xml:space="preserve"> Sept – SRE meeting for parents of 5&amp;6</w:t>
      </w:r>
    </w:p>
    <w:p w:rsidR="004016F9" w:rsidRDefault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 xml:space="preserve">Mon </w:t>
      </w:r>
      <w:r w:rsidR="004016F9" w:rsidRPr="004016F9">
        <w:rPr>
          <w:rFonts w:ascii="Century Gothic" w:hAnsi="Century Gothic"/>
          <w:color w:val="auto"/>
          <w:lang w:val="en-US"/>
        </w:rPr>
        <w:t>16</w:t>
      </w:r>
      <w:r w:rsidR="004016F9" w:rsidRPr="004016F9">
        <w:rPr>
          <w:rFonts w:ascii="Century Gothic" w:hAnsi="Century Gothic"/>
          <w:color w:val="auto"/>
          <w:vertAlign w:val="superscript"/>
          <w:lang w:val="en-US"/>
        </w:rPr>
        <w:t>th</w:t>
      </w:r>
      <w:r w:rsidR="004016F9" w:rsidRPr="004016F9">
        <w:rPr>
          <w:rFonts w:ascii="Century Gothic" w:hAnsi="Century Gothic"/>
          <w:color w:val="auto"/>
          <w:lang w:val="en-US"/>
        </w:rPr>
        <w:t xml:space="preserve"> Sept – </w:t>
      </w:r>
      <w:r>
        <w:rPr>
          <w:rFonts w:ascii="Century Gothic" w:hAnsi="Century Gothic"/>
          <w:color w:val="auto"/>
          <w:lang w:val="en-US"/>
        </w:rPr>
        <w:t>Year 6 trip to the Discovery Museum</w:t>
      </w:r>
    </w:p>
    <w:p w:rsidR="00CC0B81" w:rsidRPr="004016F9" w:rsidRDefault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>Mon 16</w:t>
      </w:r>
      <w:r w:rsidRPr="00CC0B81">
        <w:rPr>
          <w:rFonts w:ascii="Century Gothic" w:hAnsi="Century Gothic"/>
          <w:color w:val="auto"/>
          <w:vertAlign w:val="superscript"/>
          <w:lang w:val="en-US"/>
        </w:rPr>
        <w:t>th</w:t>
      </w:r>
      <w:r>
        <w:rPr>
          <w:rFonts w:ascii="Century Gothic" w:hAnsi="Century Gothic"/>
          <w:color w:val="auto"/>
          <w:lang w:val="en-US"/>
        </w:rPr>
        <w:t xml:space="preserve"> Sept – Newcastle Eagles team in school (pm) with Y5&amp;6</w:t>
      </w:r>
    </w:p>
    <w:p w:rsidR="004016F9" w:rsidRPr="004016F9" w:rsidRDefault="00CC0B81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>Wed 18</w:t>
      </w:r>
      <w:r w:rsidR="004016F9" w:rsidRPr="004016F9">
        <w:rPr>
          <w:rFonts w:ascii="Century Gothic" w:hAnsi="Century Gothic"/>
          <w:color w:val="auto"/>
          <w:vertAlign w:val="superscript"/>
          <w:lang w:val="en-US"/>
        </w:rPr>
        <w:t>th</w:t>
      </w:r>
      <w:r w:rsidR="004016F9" w:rsidRPr="004016F9">
        <w:rPr>
          <w:rFonts w:ascii="Century Gothic" w:hAnsi="Century Gothic"/>
          <w:color w:val="auto"/>
          <w:lang w:val="en-US"/>
        </w:rPr>
        <w:t xml:space="preserve"> Sept – </w:t>
      </w:r>
      <w:r>
        <w:rPr>
          <w:rFonts w:ascii="Century Gothic" w:hAnsi="Century Gothic"/>
          <w:color w:val="auto"/>
          <w:lang w:val="en-US"/>
        </w:rPr>
        <w:t>Pedestrian training for each class</w:t>
      </w:r>
    </w:p>
    <w:p w:rsidR="00E35F4A" w:rsidRDefault="00CC0B81" w:rsidP="00E35F4A">
      <w:pPr>
        <w:pStyle w:val="Body"/>
        <w:jc w:val="both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  <w:color w:val="auto"/>
          <w:lang w:val="en-US"/>
        </w:rPr>
        <w:t>Fri 25th</w:t>
      </w:r>
      <w:r w:rsidR="00DF7FB5">
        <w:rPr>
          <w:rFonts w:ascii="Century Gothic" w:hAnsi="Century Gothic"/>
          <w:color w:val="auto"/>
          <w:lang w:val="en-US"/>
        </w:rPr>
        <w:t xml:space="preserve"> Oct – Break up for half term</w:t>
      </w:r>
    </w:p>
    <w:p w:rsidR="00717BC5" w:rsidRDefault="00717BC5">
      <w:pPr>
        <w:pStyle w:val="Body"/>
        <w:jc w:val="both"/>
        <w:rPr>
          <w:rFonts w:ascii="Century Gothic" w:eastAsia="Century Gothic" w:hAnsi="Century Gothic" w:cs="Century Gothic"/>
        </w:rPr>
      </w:pPr>
    </w:p>
    <w:p w:rsidR="007A57D8" w:rsidRPr="00736E16" w:rsidRDefault="007A57D8">
      <w:pPr>
        <w:pStyle w:val="Body"/>
        <w:jc w:val="both"/>
        <w:rPr>
          <w:rFonts w:ascii="Century Gothic" w:eastAsia="Century Gothic" w:hAnsi="Century Gothic" w:cs="Century Gothic"/>
        </w:rPr>
      </w:pPr>
    </w:p>
    <w:p w:rsidR="00775FD9" w:rsidRPr="00736E16" w:rsidRDefault="00213A0B">
      <w:pPr>
        <w:pStyle w:val="Body"/>
        <w:jc w:val="both"/>
        <w:rPr>
          <w:rFonts w:ascii="Century Gothic" w:eastAsia="Century Gothic" w:hAnsi="Century Gothic" w:cs="Century Gothic"/>
        </w:rPr>
      </w:pPr>
      <w:r w:rsidRPr="00736E16">
        <w:rPr>
          <w:rFonts w:ascii="Century Gothic" w:hAnsi="Century Gothic"/>
          <w:lang w:val="en-US"/>
        </w:rPr>
        <w:t>Tracey Taylor</w:t>
      </w:r>
    </w:p>
    <w:p w:rsidR="00775FD9" w:rsidRPr="00736E16" w:rsidRDefault="00213A0B">
      <w:pPr>
        <w:pStyle w:val="Body"/>
        <w:jc w:val="both"/>
        <w:rPr>
          <w:rFonts w:ascii="Century Gothic" w:eastAsia="Century Gothic" w:hAnsi="Century Gothic" w:cs="Century Gothic"/>
        </w:rPr>
      </w:pPr>
      <w:r w:rsidRPr="00736E16">
        <w:rPr>
          <w:rFonts w:ascii="Century Gothic" w:hAnsi="Century Gothic"/>
          <w:lang w:val="en-US"/>
        </w:rPr>
        <w:t>Headteacher</w:t>
      </w:r>
    </w:p>
    <w:p w:rsidR="00775FD9" w:rsidRPr="00736E16" w:rsidRDefault="008B2576">
      <w:pPr>
        <w:pStyle w:val="Body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n-US"/>
        </w:rPr>
        <w:t>September 5th 2024</w:t>
      </w:r>
    </w:p>
    <w:p w:rsidR="00775FD9" w:rsidRDefault="00775FD9">
      <w:pPr>
        <w:pStyle w:val="Body"/>
        <w:jc w:val="both"/>
      </w:pPr>
    </w:p>
    <w:sectPr w:rsidR="00775FD9">
      <w:pgSz w:w="11900" w:h="16860"/>
      <w:pgMar w:top="1000" w:right="880" w:bottom="280" w:left="11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07" w:rsidRDefault="00D44F07">
      <w:r>
        <w:separator/>
      </w:r>
    </w:p>
  </w:endnote>
  <w:endnote w:type="continuationSeparator" w:id="0">
    <w:p w:rsidR="00D44F07" w:rsidRDefault="00D4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07" w:rsidRDefault="00D44F07">
      <w:r>
        <w:separator/>
      </w:r>
    </w:p>
  </w:footnote>
  <w:footnote w:type="continuationSeparator" w:id="0">
    <w:p w:rsidR="00D44F07" w:rsidRDefault="00D4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246"/>
    <w:multiLevelType w:val="hybridMultilevel"/>
    <w:tmpl w:val="A81C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2F6E"/>
    <w:multiLevelType w:val="hybridMultilevel"/>
    <w:tmpl w:val="83A26168"/>
    <w:styleLink w:val="Bullets"/>
    <w:lvl w:ilvl="0" w:tplc="318A0BD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AB62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1AE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1A25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C64D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E366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AF71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C0C88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0322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EF4565"/>
    <w:multiLevelType w:val="multilevel"/>
    <w:tmpl w:val="D08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129EF"/>
    <w:multiLevelType w:val="hybridMultilevel"/>
    <w:tmpl w:val="83A26168"/>
    <w:numStyleLink w:val="Bullets"/>
  </w:abstractNum>
  <w:abstractNum w:abstractNumId="4" w15:restartNumberingAfterBreak="0">
    <w:nsid w:val="68380452"/>
    <w:multiLevelType w:val="hybridMultilevel"/>
    <w:tmpl w:val="E8384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D9"/>
    <w:rsid w:val="000144E5"/>
    <w:rsid w:val="00035106"/>
    <w:rsid w:val="000423C2"/>
    <w:rsid w:val="00066803"/>
    <w:rsid w:val="000867D3"/>
    <w:rsid w:val="000A0B58"/>
    <w:rsid w:val="000C0829"/>
    <w:rsid w:val="000C352E"/>
    <w:rsid w:val="00120FA0"/>
    <w:rsid w:val="00126F47"/>
    <w:rsid w:val="001452F3"/>
    <w:rsid w:val="001663F1"/>
    <w:rsid w:val="001B46F0"/>
    <w:rsid w:val="001C0E63"/>
    <w:rsid w:val="001D3069"/>
    <w:rsid w:val="001F39CA"/>
    <w:rsid w:val="001F40BA"/>
    <w:rsid w:val="001F547B"/>
    <w:rsid w:val="00213A0B"/>
    <w:rsid w:val="00225F18"/>
    <w:rsid w:val="00244E1A"/>
    <w:rsid w:val="00262A62"/>
    <w:rsid w:val="002D478D"/>
    <w:rsid w:val="002F1400"/>
    <w:rsid w:val="003063AA"/>
    <w:rsid w:val="00353FC0"/>
    <w:rsid w:val="00356892"/>
    <w:rsid w:val="003E7511"/>
    <w:rsid w:val="004016F9"/>
    <w:rsid w:val="004100E7"/>
    <w:rsid w:val="00432389"/>
    <w:rsid w:val="00440D3A"/>
    <w:rsid w:val="00454F83"/>
    <w:rsid w:val="00456B3E"/>
    <w:rsid w:val="00465922"/>
    <w:rsid w:val="0048258F"/>
    <w:rsid w:val="00493A89"/>
    <w:rsid w:val="004A1436"/>
    <w:rsid w:val="004C5E12"/>
    <w:rsid w:val="004D5158"/>
    <w:rsid w:val="004E22AC"/>
    <w:rsid w:val="005478E0"/>
    <w:rsid w:val="005503C0"/>
    <w:rsid w:val="0058794F"/>
    <w:rsid w:val="00587AD5"/>
    <w:rsid w:val="005951C7"/>
    <w:rsid w:val="005B50AA"/>
    <w:rsid w:val="005F30CD"/>
    <w:rsid w:val="005F3BCE"/>
    <w:rsid w:val="00602311"/>
    <w:rsid w:val="00610AAD"/>
    <w:rsid w:val="00620C4D"/>
    <w:rsid w:val="0063256C"/>
    <w:rsid w:val="0063564C"/>
    <w:rsid w:val="00635C4A"/>
    <w:rsid w:val="0065038F"/>
    <w:rsid w:val="00673F7B"/>
    <w:rsid w:val="00683D3D"/>
    <w:rsid w:val="00695FA9"/>
    <w:rsid w:val="006A17A0"/>
    <w:rsid w:val="006A4C5D"/>
    <w:rsid w:val="006B7CFB"/>
    <w:rsid w:val="006C4F81"/>
    <w:rsid w:val="006E58CB"/>
    <w:rsid w:val="00717BC5"/>
    <w:rsid w:val="00736E16"/>
    <w:rsid w:val="00747C30"/>
    <w:rsid w:val="00750675"/>
    <w:rsid w:val="007602B8"/>
    <w:rsid w:val="00763AA3"/>
    <w:rsid w:val="00773C16"/>
    <w:rsid w:val="00775FD9"/>
    <w:rsid w:val="007A21CC"/>
    <w:rsid w:val="007A57D8"/>
    <w:rsid w:val="007A6EEA"/>
    <w:rsid w:val="007C7C2C"/>
    <w:rsid w:val="007D7B05"/>
    <w:rsid w:val="007F3462"/>
    <w:rsid w:val="0082578F"/>
    <w:rsid w:val="00855F0D"/>
    <w:rsid w:val="0087618B"/>
    <w:rsid w:val="00885D6B"/>
    <w:rsid w:val="008A5164"/>
    <w:rsid w:val="008B2576"/>
    <w:rsid w:val="008B7AB4"/>
    <w:rsid w:val="008E2ADB"/>
    <w:rsid w:val="008E3974"/>
    <w:rsid w:val="008F1A0E"/>
    <w:rsid w:val="00902F56"/>
    <w:rsid w:val="00920E34"/>
    <w:rsid w:val="00923469"/>
    <w:rsid w:val="00933498"/>
    <w:rsid w:val="00963A3E"/>
    <w:rsid w:val="00997305"/>
    <w:rsid w:val="009A182B"/>
    <w:rsid w:val="009B401C"/>
    <w:rsid w:val="009C4270"/>
    <w:rsid w:val="009E1294"/>
    <w:rsid w:val="009E37B5"/>
    <w:rsid w:val="00A43954"/>
    <w:rsid w:val="00A64A23"/>
    <w:rsid w:val="00A73356"/>
    <w:rsid w:val="00A76998"/>
    <w:rsid w:val="00A80EA3"/>
    <w:rsid w:val="00A823EB"/>
    <w:rsid w:val="00A96CB8"/>
    <w:rsid w:val="00AA5855"/>
    <w:rsid w:val="00AC074B"/>
    <w:rsid w:val="00AC20BD"/>
    <w:rsid w:val="00B0767E"/>
    <w:rsid w:val="00B45163"/>
    <w:rsid w:val="00B708FF"/>
    <w:rsid w:val="00B9447B"/>
    <w:rsid w:val="00BD47E2"/>
    <w:rsid w:val="00BF0B00"/>
    <w:rsid w:val="00C46F30"/>
    <w:rsid w:val="00C77A5B"/>
    <w:rsid w:val="00CA0016"/>
    <w:rsid w:val="00CA0955"/>
    <w:rsid w:val="00CC0B81"/>
    <w:rsid w:val="00CC0BE8"/>
    <w:rsid w:val="00CC5511"/>
    <w:rsid w:val="00CD0AE3"/>
    <w:rsid w:val="00CE6A65"/>
    <w:rsid w:val="00D03F6B"/>
    <w:rsid w:val="00D07400"/>
    <w:rsid w:val="00D44B0D"/>
    <w:rsid w:val="00D44F07"/>
    <w:rsid w:val="00D509A2"/>
    <w:rsid w:val="00D61AD3"/>
    <w:rsid w:val="00D62524"/>
    <w:rsid w:val="00D71E7B"/>
    <w:rsid w:val="00DB5FA8"/>
    <w:rsid w:val="00DE1E8C"/>
    <w:rsid w:val="00DF7FB5"/>
    <w:rsid w:val="00E16187"/>
    <w:rsid w:val="00E35F4A"/>
    <w:rsid w:val="00E36092"/>
    <w:rsid w:val="00E3779B"/>
    <w:rsid w:val="00E54241"/>
    <w:rsid w:val="00E557FE"/>
    <w:rsid w:val="00E77200"/>
    <w:rsid w:val="00E94FF0"/>
    <w:rsid w:val="00EA41E9"/>
    <w:rsid w:val="00EB1734"/>
    <w:rsid w:val="00ED1DC2"/>
    <w:rsid w:val="00ED28FE"/>
    <w:rsid w:val="00EE52A3"/>
    <w:rsid w:val="00EF2974"/>
    <w:rsid w:val="00F028AB"/>
    <w:rsid w:val="00F76867"/>
    <w:rsid w:val="00FA424D"/>
    <w:rsid w:val="00F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AF17B-E656-4CF8-A24F-53A6D3C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3E75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5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C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5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C4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36E1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86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56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9A1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E054-3206-4FAB-9590-CA7C01DD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2024-09-04T09:33:00Z</cp:lastPrinted>
  <dcterms:created xsi:type="dcterms:W3CDTF">2024-09-05T10:25:00Z</dcterms:created>
  <dcterms:modified xsi:type="dcterms:W3CDTF">2024-09-05T10:25:00Z</dcterms:modified>
</cp:coreProperties>
</file>